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B2" w:rsidRDefault="00F001B2" w:rsidP="00F001B2">
      <w:pPr>
        <w:spacing w:line="360" w:lineRule="auto"/>
        <w:jc w:val="center"/>
        <w:rPr>
          <w:b/>
        </w:rPr>
      </w:pPr>
      <w:r w:rsidRPr="002D5224">
        <w:rPr>
          <w:b/>
        </w:rPr>
        <w:t>Светильник общего освещения светодиодного типа 32</w:t>
      </w:r>
    </w:p>
    <w:p w:rsidR="00F001B2" w:rsidRDefault="00F001B2" w:rsidP="00F001B2">
      <w:pPr>
        <w:tabs>
          <w:tab w:val="right" w:leader="dot" w:pos="9498"/>
        </w:tabs>
        <w:spacing w:line="360" w:lineRule="auto"/>
        <w:ind w:firstLine="567"/>
        <w:jc w:val="both"/>
      </w:pPr>
    </w:p>
    <w:p w:rsidR="00F001B2" w:rsidRPr="00841112" w:rsidRDefault="00F001B2" w:rsidP="00F001B2">
      <w:pPr>
        <w:tabs>
          <w:tab w:val="right" w:leader="dot" w:pos="9498"/>
        </w:tabs>
        <w:spacing w:line="360" w:lineRule="auto"/>
        <w:ind w:firstLine="567"/>
        <w:jc w:val="both"/>
      </w:pPr>
      <w:r>
        <w:t>Светильник типа 32 предназначен</w:t>
      </w:r>
      <w:r w:rsidRPr="00F618E7">
        <w:t xml:space="preserve"> </w:t>
      </w:r>
      <w:r>
        <w:t>для освещения служебных и жилых помещ</w:t>
      </w:r>
      <w:r>
        <w:t>е</w:t>
      </w:r>
      <w:r>
        <w:t>ний</w:t>
      </w:r>
      <w:r w:rsidRPr="00841112">
        <w:t>.</w:t>
      </w:r>
    </w:p>
    <w:p w:rsidR="00F001B2" w:rsidRDefault="00F001B2" w:rsidP="00F001B2">
      <w:pPr>
        <w:tabs>
          <w:tab w:val="right" w:leader="dot" w:pos="9498"/>
        </w:tabs>
        <w:spacing w:line="360" w:lineRule="auto"/>
        <w:ind w:firstLine="567"/>
        <w:jc w:val="both"/>
      </w:pPr>
      <w:r>
        <w:t>Электропитание светильника осуществляется от сети пер</w:t>
      </w:r>
      <w:r>
        <w:t>е</w:t>
      </w:r>
      <w:r>
        <w:t>менного тока частотой от 50 до 60 Гц напряжением 220 В.</w:t>
      </w:r>
    </w:p>
    <w:p w:rsidR="00F001B2" w:rsidRPr="00A53F5C" w:rsidRDefault="00F001B2" w:rsidP="00F001B2">
      <w:pPr>
        <w:tabs>
          <w:tab w:val="right" w:leader="dot" w:pos="9498"/>
        </w:tabs>
        <w:spacing w:line="360" w:lineRule="auto"/>
        <w:ind w:firstLine="567"/>
        <w:jc w:val="both"/>
      </w:pPr>
      <w:r w:rsidRPr="00A53F5C">
        <w:t xml:space="preserve">Высокий уровень </w:t>
      </w:r>
      <w:proofErr w:type="gramStart"/>
      <w:r>
        <w:t>пыле</w:t>
      </w:r>
      <w:proofErr w:type="gramEnd"/>
      <w:r>
        <w:t xml:space="preserve"> и </w:t>
      </w:r>
      <w:proofErr w:type="spellStart"/>
      <w:r w:rsidRPr="00A53F5C">
        <w:t>влагозащиты</w:t>
      </w:r>
      <w:proofErr w:type="spellEnd"/>
      <w:r w:rsidRPr="00A53F5C">
        <w:t xml:space="preserve"> позволяет применять данные светильники в самых жестких условиях.</w:t>
      </w:r>
    </w:p>
    <w:p w:rsidR="00F001B2" w:rsidRDefault="00F001B2" w:rsidP="00F001B2">
      <w:pPr>
        <w:spacing w:line="360" w:lineRule="auto"/>
        <w:ind w:firstLine="567"/>
        <w:jc w:val="both"/>
      </w:pPr>
      <w:r>
        <w:t>Условия эксплуатации светильника:</w:t>
      </w:r>
    </w:p>
    <w:p w:rsidR="00F001B2" w:rsidRDefault="00F001B2" w:rsidP="00F001B2">
      <w:pPr>
        <w:numPr>
          <w:ilvl w:val="0"/>
          <w:numId w:val="2"/>
        </w:numPr>
        <w:tabs>
          <w:tab w:val="clear" w:pos="1080"/>
          <w:tab w:val="num" w:pos="1276"/>
          <w:tab w:val="right" w:leader="dot" w:pos="9356"/>
        </w:tabs>
        <w:spacing w:line="360" w:lineRule="auto"/>
        <w:ind w:left="993" w:firstLine="0"/>
        <w:jc w:val="both"/>
      </w:pPr>
      <w:r>
        <w:t>температура окружающей среды, °</w:t>
      </w:r>
      <w:proofErr w:type="gramStart"/>
      <w:r>
        <w:t>С</w:t>
      </w:r>
      <w:proofErr w:type="gramEnd"/>
      <w:r>
        <w:tab/>
        <w:t xml:space="preserve">от 0 до +45 </w:t>
      </w:r>
    </w:p>
    <w:p w:rsidR="00F001B2" w:rsidRDefault="00F001B2" w:rsidP="00F001B2">
      <w:pPr>
        <w:numPr>
          <w:ilvl w:val="0"/>
          <w:numId w:val="2"/>
        </w:numPr>
        <w:tabs>
          <w:tab w:val="clear" w:pos="1080"/>
          <w:tab w:val="num" w:pos="1276"/>
          <w:tab w:val="right" w:leader="dot" w:pos="9356"/>
        </w:tabs>
        <w:spacing w:line="360" w:lineRule="auto"/>
        <w:ind w:left="993" w:firstLine="0"/>
        <w:jc w:val="both"/>
      </w:pPr>
      <w:r>
        <w:t>относительная влажность при 35</w:t>
      </w:r>
      <w:proofErr w:type="gramStart"/>
      <w:r>
        <w:t>°С</w:t>
      </w:r>
      <w:proofErr w:type="gramEnd"/>
      <w:r>
        <w:tab/>
        <w:t>до 98 %</w:t>
      </w:r>
    </w:p>
    <w:p w:rsidR="00F001B2" w:rsidRDefault="00F001B2" w:rsidP="00F001B2">
      <w:pPr>
        <w:numPr>
          <w:ilvl w:val="0"/>
          <w:numId w:val="2"/>
        </w:numPr>
        <w:tabs>
          <w:tab w:val="clear" w:pos="1080"/>
          <w:tab w:val="num" w:pos="1276"/>
          <w:tab w:val="right" w:leader="dot" w:pos="9356"/>
        </w:tabs>
        <w:spacing w:line="360" w:lineRule="auto"/>
        <w:ind w:left="993" w:firstLine="0"/>
        <w:jc w:val="both"/>
      </w:pPr>
      <w:r>
        <w:t>барометрическое давление</w:t>
      </w:r>
      <w:r>
        <w:tab/>
        <w:t xml:space="preserve">от 80 до 152 кПа (от 600 до </w:t>
      </w:r>
      <w:smartTag w:uri="urn:schemas-microsoft-com:office:smarttags" w:element="metricconverter">
        <w:smartTagPr>
          <w:attr w:name="ProductID" w:val="1140 мм"/>
        </w:smartTagPr>
        <w:r>
          <w:t>1140 мм</w:t>
        </w:r>
      </w:smartTag>
      <w:r>
        <w:t xml:space="preserve"> рт. ст.)*</w:t>
      </w:r>
    </w:p>
    <w:p w:rsidR="00F001B2" w:rsidRDefault="00F001B2" w:rsidP="00F001B2">
      <w:pPr>
        <w:tabs>
          <w:tab w:val="right" w:leader="dot" w:pos="9498"/>
        </w:tabs>
        <w:spacing w:line="360" w:lineRule="auto"/>
        <w:ind w:firstLine="567"/>
        <w:jc w:val="both"/>
      </w:pPr>
    </w:p>
    <w:p w:rsidR="00F001B2" w:rsidRPr="00EB38D5" w:rsidRDefault="00F001B2" w:rsidP="00F001B2">
      <w:pPr>
        <w:spacing w:line="360" w:lineRule="auto"/>
        <w:ind w:left="567"/>
        <w:jc w:val="both"/>
        <w:rPr>
          <w:b/>
        </w:rPr>
      </w:pPr>
      <w:r w:rsidRPr="00EB38D5">
        <w:rPr>
          <w:b/>
        </w:rPr>
        <w:t>Технические характеристики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F001B2" w:rsidTr="00B41B66">
        <w:tc>
          <w:tcPr>
            <w:tcW w:w="4926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Потребляемая мощность </w:t>
            </w:r>
            <w:proofErr w:type="gramStart"/>
            <w:r>
              <w:t>Вт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>23</w:t>
            </w:r>
          </w:p>
        </w:tc>
      </w:tr>
      <w:tr w:rsidR="00F001B2" w:rsidTr="00B41B66">
        <w:tc>
          <w:tcPr>
            <w:tcW w:w="4926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>Тип применяемых светодиодов</w:t>
            </w:r>
          </w:p>
        </w:tc>
        <w:tc>
          <w:tcPr>
            <w:tcW w:w="4927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 w:rsidRPr="00E3106C">
              <w:t>XPE</w:t>
            </w:r>
            <w:r>
              <w:t xml:space="preserve"> </w:t>
            </w:r>
            <w:r w:rsidRPr="00E3106C">
              <w:t>WHT</w:t>
            </w:r>
          </w:p>
        </w:tc>
      </w:tr>
      <w:tr w:rsidR="00F001B2" w:rsidTr="00B41B66">
        <w:tc>
          <w:tcPr>
            <w:tcW w:w="4926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>Количество светодиодов</w:t>
            </w:r>
          </w:p>
        </w:tc>
        <w:tc>
          <w:tcPr>
            <w:tcW w:w="4927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>10</w:t>
            </w:r>
          </w:p>
        </w:tc>
      </w:tr>
      <w:tr w:rsidR="00F001B2" w:rsidTr="00B41B66">
        <w:tc>
          <w:tcPr>
            <w:tcW w:w="4926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>Цвет свечения</w:t>
            </w:r>
          </w:p>
        </w:tc>
        <w:tc>
          <w:tcPr>
            <w:tcW w:w="4927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>белый</w:t>
            </w:r>
          </w:p>
        </w:tc>
      </w:tr>
      <w:tr w:rsidR="00F001B2" w:rsidTr="00B41B66">
        <w:tc>
          <w:tcPr>
            <w:tcW w:w="4926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Освещенность*, </w:t>
            </w:r>
            <w:proofErr w:type="spellStart"/>
            <w:r>
              <w:t>лк</w:t>
            </w:r>
            <w:proofErr w:type="spellEnd"/>
            <w:r>
              <w:t>, не менее</w:t>
            </w:r>
          </w:p>
        </w:tc>
        <w:tc>
          <w:tcPr>
            <w:tcW w:w="4927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>200</w:t>
            </w:r>
          </w:p>
        </w:tc>
      </w:tr>
      <w:tr w:rsidR="00F001B2" w:rsidTr="00B41B66">
        <w:tc>
          <w:tcPr>
            <w:tcW w:w="4926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>Степень защиты оболочки светильника</w:t>
            </w:r>
          </w:p>
        </w:tc>
        <w:tc>
          <w:tcPr>
            <w:tcW w:w="4927" w:type="dxa"/>
            <w:vAlign w:val="center"/>
          </w:tcPr>
          <w:p w:rsidR="00F001B2" w:rsidRPr="005427C5" w:rsidRDefault="00F001B2" w:rsidP="00B41B66">
            <w:pPr>
              <w:tabs>
                <w:tab w:val="right" w:leader="dot" w:pos="9498"/>
              </w:tabs>
            </w:pPr>
            <w:r>
              <w:t xml:space="preserve">IP56 </w:t>
            </w:r>
            <w:r w:rsidRPr="005427C5">
              <w:rPr>
                <w:sz w:val="20"/>
              </w:rPr>
              <w:t xml:space="preserve">(защита от пыли и </w:t>
            </w:r>
            <w:r w:rsidRPr="004249F4">
              <w:rPr>
                <w:sz w:val="20"/>
              </w:rPr>
              <w:t>мощных водяных струй</w:t>
            </w:r>
            <w:r w:rsidRPr="005427C5">
              <w:rPr>
                <w:sz w:val="20"/>
              </w:rPr>
              <w:t>)</w:t>
            </w:r>
          </w:p>
        </w:tc>
      </w:tr>
      <w:tr w:rsidR="00F001B2" w:rsidTr="00B41B66">
        <w:tc>
          <w:tcPr>
            <w:tcW w:w="4926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>Назначенный полный срок службы, лет</w:t>
            </w:r>
          </w:p>
        </w:tc>
        <w:tc>
          <w:tcPr>
            <w:tcW w:w="4927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>25</w:t>
            </w:r>
          </w:p>
        </w:tc>
      </w:tr>
      <w:tr w:rsidR="00F001B2" w:rsidTr="00B41B66">
        <w:tc>
          <w:tcPr>
            <w:tcW w:w="4926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>2,1</w:t>
            </w:r>
          </w:p>
        </w:tc>
      </w:tr>
      <w:tr w:rsidR="00F001B2" w:rsidTr="00B41B66">
        <w:tc>
          <w:tcPr>
            <w:tcW w:w="4926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F001B2" w:rsidRDefault="00F001B2" w:rsidP="00B41B66">
            <w:pPr>
              <w:tabs>
                <w:tab w:val="right" w:leader="dot" w:pos="9498"/>
              </w:tabs>
              <w:spacing w:line="360" w:lineRule="auto"/>
            </w:pPr>
            <w:r w:rsidRPr="00841112">
              <w:t>410</w:t>
            </w:r>
            <w:r w:rsidRPr="00841112">
              <w:sym w:font="Symbol" w:char="F0B4"/>
            </w:r>
            <w:r w:rsidRPr="00841112">
              <w:t>150</w:t>
            </w:r>
            <w:r w:rsidRPr="00841112">
              <w:sym w:font="Symbol" w:char="F0B4"/>
            </w:r>
            <w:r w:rsidRPr="00841112">
              <w:t>110</w:t>
            </w:r>
          </w:p>
        </w:tc>
      </w:tr>
    </w:tbl>
    <w:p w:rsidR="00F001B2" w:rsidRDefault="00F001B2" w:rsidP="00F001B2">
      <w:pPr>
        <w:tabs>
          <w:tab w:val="right" w:leader="dot" w:pos="9498"/>
        </w:tabs>
        <w:jc w:val="both"/>
        <w:rPr>
          <w:sz w:val="20"/>
        </w:rPr>
      </w:pPr>
    </w:p>
    <w:p w:rsidR="00F001B2" w:rsidRDefault="00F001B2" w:rsidP="00F001B2">
      <w:pPr>
        <w:tabs>
          <w:tab w:val="right" w:leader="dot" w:pos="9498"/>
        </w:tabs>
        <w:jc w:val="both"/>
        <w:rPr>
          <w:sz w:val="20"/>
        </w:rPr>
      </w:pPr>
      <w:r>
        <w:rPr>
          <w:sz w:val="20"/>
        </w:rPr>
        <w:t>Примечания:</w:t>
      </w:r>
    </w:p>
    <w:p w:rsidR="00F001B2" w:rsidRPr="00EF2B8F" w:rsidRDefault="00F001B2" w:rsidP="00F001B2">
      <w:pPr>
        <w:numPr>
          <w:ilvl w:val="0"/>
          <w:numId w:val="1"/>
        </w:numPr>
        <w:tabs>
          <w:tab w:val="right" w:leader="dot" w:pos="9498"/>
        </w:tabs>
        <w:jc w:val="both"/>
        <w:rPr>
          <w:sz w:val="20"/>
        </w:rPr>
      </w:pPr>
      <w:r w:rsidRPr="004249F4">
        <w:rPr>
          <w:sz w:val="20"/>
        </w:rPr>
        <w:t>Светильник сохраняет работоспособность при кратковременном (до 4 ч) повышенном давлении до 294,3 кПа (3 кгс/см</w:t>
      </w:r>
      <w:proofErr w:type="gramStart"/>
      <w:r w:rsidRPr="004249F4">
        <w:rPr>
          <w:sz w:val="20"/>
          <w:vertAlign w:val="superscript"/>
        </w:rPr>
        <w:t>2</w:t>
      </w:r>
      <w:proofErr w:type="gramEnd"/>
      <w:r w:rsidRPr="004249F4">
        <w:rPr>
          <w:sz w:val="20"/>
        </w:rPr>
        <w:t>).</w:t>
      </w:r>
    </w:p>
    <w:p w:rsidR="00F001B2" w:rsidRDefault="00F001B2" w:rsidP="00F001B2">
      <w:pPr>
        <w:numPr>
          <w:ilvl w:val="0"/>
          <w:numId w:val="1"/>
        </w:numPr>
        <w:tabs>
          <w:tab w:val="right" w:leader="dot" w:pos="9498"/>
        </w:tabs>
        <w:jc w:val="both"/>
        <w:rPr>
          <w:sz w:val="20"/>
        </w:rPr>
      </w:pPr>
      <w:r w:rsidRPr="00EF2B8F">
        <w:rPr>
          <w:sz w:val="20"/>
        </w:rPr>
        <w:t xml:space="preserve">Освещенность на расстоянии </w:t>
      </w:r>
      <w:smartTag w:uri="urn:schemas-microsoft-com:office:smarttags" w:element="metricconverter">
        <w:smartTagPr>
          <w:attr w:name="ProductID" w:val="1000 мм"/>
        </w:smartTagPr>
        <w:r w:rsidRPr="00EF2B8F">
          <w:rPr>
            <w:sz w:val="20"/>
          </w:rPr>
          <w:t>1000 мм</w:t>
        </w:r>
      </w:smartTag>
      <w:r w:rsidRPr="00EF2B8F">
        <w:rPr>
          <w:sz w:val="20"/>
        </w:rPr>
        <w:t xml:space="preserve"> от светильника в пятне 1000</w:t>
      </w:r>
      <w:r w:rsidRPr="00EF2B8F">
        <w:rPr>
          <w:sz w:val="20"/>
        </w:rPr>
        <w:sym w:font="Symbol" w:char="F0B4"/>
      </w:r>
      <w:r w:rsidRPr="00EF2B8F">
        <w:rPr>
          <w:sz w:val="20"/>
        </w:rPr>
        <w:t>1000 мм</w:t>
      </w:r>
      <w:r>
        <w:rPr>
          <w:sz w:val="20"/>
        </w:rPr>
        <w:t>.</w:t>
      </w:r>
    </w:p>
    <w:p w:rsidR="00F001B2" w:rsidRPr="00887FEC" w:rsidRDefault="00F001B2" w:rsidP="00F001B2">
      <w:pPr>
        <w:tabs>
          <w:tab w:val="right" w:leader="dot" w:pos="9498"/>
        </w:tabs>
        <w:spacing w:line="360" w:lineRule="auto"/>
        <w:ind w:firstLine="567"/>
        <w:jc w:val="both"/>
      </w:pPr>
    </w:p>
    <w:p w:rsidR="00BC0F6B" w:rsidRPr="00F001B2" w:rsidRDefault="00BC0F6B" w:rsidP="00F001B2">
      <w:bookmarkStart w:id="0" w:name="_GoBack"/>
      <w:bookmarkEnd w:id="0"/>
    </w:p>
    <w:sectPr w:rsidR="00BC0F6B" w:rsidRPr="00F0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CCA"/>
    <w:multiLevelType w:val="hybridMultilevel"/>
    <w:tmpl w:val="F12CBB42"/>
    <w:lvl w:ilvl="0" w:tplc="15B41D1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0571B"/>
    <w:multiLevelType w:val="singleLevel"/>
    <w:tmpl w:val="391666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C"/>
    <w:rsid w:val="00250F2C"/>
    <w:rsid w:val="009E7939"/>
    <w:rsid w:val="00BC0F6B"/>
    <w:rsid w:val="00F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</dc:creator>
  <cp:lastModifiedBy>Аверьянов</cp:lastModifiedBy>
  <cp:revision>2</cp:revision>
  <dcterms:created xsi:type="dcterms:W3CDTF">2016-10-05T08:44:00Z</dcterms:created>
  <dcterms:modified xsi:type="dcterms:W3CDTF">2016-10-05T08:44:00Z</dcterms:modified>
</cp:coreProperties>
</file>